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A78" w:rsidRDefault="00421A78" w:rsidP="00421A78">
      <w:pPr>
        <w:rPr>
          <w:rFonts w:ascii="Arial" w:eastAsia="Times New Roman" w:hAnsi="Arial" w:cs="Arial"/>
          <w:color w:val="000000"/>
        </w:rPr>
      </w:pPr>
      <w:r>
        <w:rPr>
          <w:rFonts w:ascii="Arial" w:eastAsia="Times New Roman" w:hAnsi="Arial" w:cs="Arial"/>
          <w:color w:val="000000"/>
        </w:rPr>
        <w:t xml:space="preserve">Answered Questions: </w:t>
      </w:r>
    </w:p>
    <w:p w:rsidR="00421A78" w:rsidRDefault="00421A78" w:rsidP="00421A78">
      <w:pPr>
        <w:rPr>
          <w:rFonts w:ascii="Arial" w:eastAsia="Times New Roman" w:hAnsi="Arial" w:cs="Arial"/>
          <w:color w:val="000000"/>
        </w:rPr>
      </w:pPr>
    </w:p>
    <w:p w:rsidR="00421A78" w:rsidRDefault="00421A78" w:rsidP="00421A78">
      <w:pPr>
        <w:rPr>
          <w:rFonts w:ascii="Arial" w:eastAsia="Times New Roman" w:hAnsi="Arial" w:cs="Arial"/>
          <w:color w:val="000000"/>
        </w:rPr>
      </w:pPr>
      <w:r>
        <w:rPr>
          <w:rFonts w:ascii="Arial" w:eastAsia="Times New Roman" w:hAnsi="Arial" w:cs="Arial"/>
          <w:color w:val="000000"/>
        </w:rPr>
        <w:t>Andrea Vederoff 02:24 PM  </w:t>
      </w:r>
    </w:p>
    <w:p w:rsidR="00421A78" w:rsidRDefault="00421A78" w:rsidP="00421A78">
      <w:pPr>
        <w:rPr>
          <w:rFonts w:ascii="Arial" w:eastAsia="Times New Roman" w:hAnsi="Arial" w:cs="Arial"/>
          <w:color w:val="000000"/>
        </w:rPr>
      </w:pPr>
      <w:r>
        <w:rPr>
          <w:rFonts w:ascii="Arial" w:eastAsia="Times New Roman" w:hAnsi="Arial" w:cs="Arial"/>
          <w:color w:val="000000"/>
        </w:rPr>
        <w:t>I just saw the note from Robin. I am not seeing any option to select Gallery View in this Zoom meeting. I’ve *never* had that happen before, so it seems it’s something in how this zoom meeting was set up.</w:t>
      </w:r>
    </w:p>
    <w:p w:rsidR="00421A78" w:rsidRDefault="00421A78" w:rsidP="00421A78">
      <w:pPr>
        <w:rPr>
          <w:rFonts w:ascii="Arial" w:eastAsia="Times New Roman" w:hAnsi="Arial" w:cs="Arial"/>
          <w:color w:val="000000"/>
        </w:rPr>
      </w:pPr>
    </w:p>
    <w:p w:rsidR="00421A78" w:rsidRDefault="00421A78" w:rsidP="00421A78">
      <w:pPr>
        <w:rPr>
          <w:rFonts w:ascii="Arial" w:eastAsia="Times New Roman" w:hAnsi="Arial" w:cs="Arial"/>
          <w:color w:val="000000"/>
        </w:rPr>
      </w:pPr>
      <w:r>
        <w:rPr>
          <w:rFonts w:ascii="Arial" w:eastAsia="Times New Roman" w:hAnsi="Arial" w:cs="Arial"/>
          <w:color w:val="000000"/>
        </w:rPr>
        <w:t>I don’t need a reply, just adding info for you.</w:t>
      </w:r>
    </w:p>
    <w:p w:rsidR="00421A78" w:rsidRDefault="00421A78" w:rsidP="00421A78">
      <w:pPr>
        <w:rPr>
          <w:rFonts w:ascii="Arial" w:eastAsia="Times New Roman" w:hAnsi="Arial" w:cs="Arial"/>
          <w:color w:val="000000"/>
        </w:rPr>
      </w:pPr>
      <w:r>
        <w:rPr>
          <w:rFonts w:ascii="Arial" w:eastAsia="Times New Roman" w:hAnsi="Arial" w:cs="Arial"/>
          <w:color w:val="000000"/>
        </w:rPr>
        <w:t xml:space="preserve">Robin Leeson, Instructional Designer (they/them) (You) 02:25 PM </w:t>
      </w:r>
    </w:p>
    <w:p w:rsidR="00421A78" w:rsidRDefault="00421A78" w:rsidP="00421A78">
      <w:pPr>
        <w:rPr>
          <w:rFonts w:ascii="Arial" w:eastAsia="Times New Roman" w:hAnsi="Arial" w:cs="Arial"/>
          <w:color w:val="000000"/>
        </w:rPr>
      </w:pPr>
      <w:r>
        <w:rPr>
          <w:rFonts w:ascii="Arial" w:eastAsia="Times New Roman" w:hAnsi="Arial" w:cs="Arial"/>
          <w:color w:val="000000"/>
        </w:rPr>
        <w:t>Thanks for the info, Andrea! I'm investigating to see what has changed since our last Town Hall and to find out what we need to adjust. This information is helpful, thank you!</w:t>
      </w:r>
    </w:p>
    <w:p w:rsidR="00421A78" w:rsidRDefault="00421A78" w:rsidP="00421A78">
      <w:pPr>
        <w:rPr>
          <w:rFonts w:ascii="Arial" w:eastAsia="Times New Roman" w:hAnsi="Arial" w:cs="Arial"/>
          <w:color w:val="000000"/>
        </w:rPr>
      </w:pPr>
      <w:r>
        <w:rPr>
          <w:rFonts w:ascii="Arial" w:eastAsia="Times New Roman" w:hAnsi="Arial" w:cs="Arial"/>
          <w:color w:val="000000"/>
        </w:rPr>
        <w:t xml:space="preserve">erin lewis (they/them) 02:26 PM </w:t>
      </w:r>
    </w:p>
    <w:p w:rsidR="00421A78" w:rsidRDefault="00421A78" w:rsidP="00421A78">
      <w:pPr>
        <w:rPr>
          <w:rFonts w:ascii="Arial" w:eastAsia="Times New Roman" w:hAnsi="Arial" w:cs="Arial"/>
          <w:color w:val="000000"/>
        </w:rPr>
      </w:pPr>
      <w:r>
        <w:rPr>
          <w:rFonts w:ascii="Arial" w:eastAsia="Times New Roman" w:hAnsi="Arial" w:cs="Arial"/>
          <w:color w:val="000000"/>
        </w:rPr>
        <w:t>Robin, just adding that I'm able to use gallery view, but I'm also a panelist, so....?</w:t>
      </w:r>
    </w:p>
    <w:p w:rsidR="00421A78" w:rsidRDefault="00421A78" w:rsidP="00421A78">
      <w:pPr>
        <w:rPr>
          <w:rFonts w:ascii="Arial" w:eastAsia="Times New Roman" w:hAnsi="Arial" w:cs="Arial"/>
          <w:color w:val="000000"/>
        </w:rPr>
      </w:pPr>
      <w:r>
        <w:rPr>
          <w:rFonts w:ascii="Arial" w:eastAsia="Times New Roman" w:hAnsi="Arial" w:cs="Arial"/>
          <w:color w:val="000000"/>
        </w:rPr>
        <w:t>cindy cohen 02:24 PM  </w:t>
      </w:r>
    </w:p>
    <w:p w:rsidR="00421A78" w:rsidRDefault="00421A78" w:rsidP="00421A78">
      <w:pPr>
        <w:rPr>
          <w:rFonts w:ascii="Arial" w:eastAsia="Times New Roman" w:hAnsi="Arial" w:cs="Arial"/>
          <w:color w:val="000000"/>
        </w:rPr>
      </w:pPr>
      <w:r>
        <w:rPr>
          <w:rFonts w:ascii="Arial" w:eastAsia="Times New Roman" w:hAnsi="Arial" w:cs="Arial"/>
          <w:color w:val="000000"/>
        </w:rPr>
        <w:t>with the Delta variant and breakthrough cases reported, how can we be planning to eliminate social distancing?</w:t>
      </w:r>
    </w:p>
    <w:p w:rsidR="00421A78" w:rsidRDefault="00421A78" w:rsidP="00421A78">
      <w:pPr>
        <w:rPr>
          <w:rFonts w:ascii="Arial" w:eastAsia="Times New Roman" w:hAnsi="Arial" w:cs="Arial"/>
          <w:color w:val="000000"/>
        </w:rPr>
      </w:pPr>
      <w:r>
        <w:rPr>
          <w:rFonts w:ascii="Arial" w:eastAsia="Times New Roman" w:hAnsi="Arial" w:cs="Arial"/>
          <w:color w:val="000000"/>
        </w:rPr>
        <w:t xml:space="preserve">Christel EHS Mgr. 02:28 PM </w:t>
      </w:r>
    </w:p>
    <w:p w:rsidR="00421A78" w:rsidRDefault="00421A78" w:rsidP="00421A78">
      <w:pPr>
        <w:rPr>
          <w:rFonts w:ascii="Arial" w:eastAsia="Times New Roman" w:hAnsi="Arial" w:cs="Arial"/>
          <w:color w:val="000000"/>
        </w:rPr>
      </w:pPr>
      <w:r>
        <w:rPr>
          <w:rFonts w:ascii="Arial" w:eastAsia="Times New Roman" w:hAnsi="Arial" w:cs="Arial"/>
          <w:color w:val="000000"/>
        </w:rPr>
        <w:t>Though there have been some vaccine breakthrough cases, the risk of a fully vaccinated person transmitting COVID to another vaccinated person is still extremely low. In these instances, close contacts (those who have been directly notified by H&amp;S or public health) should still be extra diligent about wearing a mask indoors and around others, and monitor for ANY symptoms for 14 days post exposure. Thus far we know that individuals with the Delta variant do have some unique symptoms to the original coronavirus strain, including runny nose, sniffles, fatigue, and other allergy-like symptoms. Any individual presenting these, or any other COVID-like symptoms should of course seek testing immediately.</w:t>
      </w:r>
    </w:p>
    <w:p w:rsidR="00421A78" w:rsidRDefault="00421A78" w:rsidP="00421A78">
      <w:pPr>
        <w:rPr>
          <w:rFonts w:ascii="Arial" w:eastAsia="Times New Roman" w:hAnsi="Arial" w:cs="Arial"/>
          <w:color w:val="000000"/>
        </w:rPr>
      </w:pPr>
      <w:r>
        <w:rPr>
          <w:rFonts w:ascii="Arial" w:eastAsia="Times New Roman" w:hAnsi="Arial" w:cs="Arial"/>
          <w:color w:val="000000"/>
        </w:rPr>
        <w:t>Myra Kaha (she/her) 02:29 PM  </w:t>
      </w:r>
    </w:p>
    <w:p w:rsidR="00421A78" w:rsidRDefault="00421A78" w:rsidP="00421A78">
      <w:pPr>
        <w:rPr>
          <w:rFonts w:ascii="Arial" w:eastAsia="Times New Roman" w:hAnsi="Arial" w:cs="Arial"/>
          <w:color w:val="000000"/>
        </w:rPr>
      </w:pPr>
      <w:r>
        <w:rPr>
          <w:rFonts w:ascii="Arial" w:eastAsia="Times New Roman" w:hAnsi="Arial" w:cs="Arial"/>
          <w:color w:val="000000"/>
        </w:rPr>
        <w:t>will RTC plans be required for all Fall calsses and office occupancy?</w:t>
      </w:r>
    </w:p>
    <w:p w:rsidR="00421A78" w:rsidRDefault="00421A78" w:rsidP="00421A78">
      <w:pPr>
        <w:rPr>
          <w:rFonts w:ascii="Arial" w:eastAsia="Times New Roman" w:hAnsi="Arial" w:cs="Arial"/>
          <w:color w:val="000000"/>
        </w:rPr>
      </w:pPr>
      <w:r>
        <w:rPr>
          <w:rFonts w:ascii="Arial" w:eastAsia="Times New Roman" w:hAnsi="Arial" w:cs="Arial"/>
          <w:color w:val="000000"/>
        </w:rPr>
        <w:t xml:space="preserve">Christel EHS Mgr. 02:31 PM </w:t>
      </w:r>
    </w:p>
    <w:p w:rsidR="00421A78" w:rsidRDefault="00421A78" w:rsidP="00421A78">
      <w:pPr>
        <w:rPr>
          <w:rFonts w:ascii="Arial" w:eastAsia="Times New Roman" w:hAnsi="Arial" w:cs="Arial"/>
          <w:color w:val="000000"/>
        </w:rPr>
      </w:pPr>
      <w:r>
        <w:rPr>
          <w:rFonts w:ascii="Arial" w:eastAsia="Times New Roman" w:hAnsi="Arial" w:cs="Arial"/>
          <w:color w:val="000000"/>
        </w:rPr>
        <w:t>At this time we are still using the RTC application process. The process for lecture based instructional activities are the most streamlined of all the campus activity types. We are evaluationg if there are alternative methods for establishing the benefits.</w:t>
      </w:r>
    </w:p>
    <w:p w:rsidR="00421A78" w:rsidRDefault="00421A78" w:rsidP="00421A78">
      <w:pPr>
        <w:rPr>
          <w:rFonts w:ascii="Arial" w:eastAsia="Times New Roman" w:hAnsi="Arial" w:cs="Arial"/>
          <w:color w:val="000000"/>
        </w:rPr>
      </w:pPr>
      <w:r>
        <w:rPr>
          <w:rFonts w:ascii="Arial" w:eastAsia="Times New Roman" w:hAnsi="Arial" w:cs="Arial"/>
          <w:color w:val="000000"/>
        </w:rPr>
        <w:t>Doug Wick 02:33 PM  </w:t>
      </w:r>
    </w:p>
    <w:p w:rsidR="00421A78" w:rsidRDefault="00421A78" w:rsidP="00421A78">
      <w:pPr>
        <w:rPr>
          <w:rFonts w:ascii="Arial" w:eastAsia="Times New Roman" w:hAnsi="Arial" w:cs="Arial"/>
          <w:color w:val="000000"/>
        </w:rPr>
      </w:pPr>
      <w:r>
        <w:rPr>
          <w:rFonts w:ascii="Arial" w:eastAsia="Times New Roman" w:hAnsi="Arial" w:cs="Arial"/>
          <w:color w:val="000000"/>
        </w:rPr>
        <w:t>Can you discuss why lab classes cannot re-establish lab times despite the earlier listing of course hours that specified virtual hours for lecture only.</w:t>
      </w:r>
    </w:p>
    <w:p w:rsidR="00421A78" w:rsidRDefault="00421A78" w:rsidP="00421A78">
      <w:pPr>
        <w:rPr>
          <w:rFonts w:ascii="Arial" w:eastAsia="Times New Roman" w:hAnsi="Arial" w:cs="Arial"/>
          <w:color w:val="000000"/>
        </w:rPr>
      </w:pPr>
      <w:r>
        <w:rPr>
          <w:rFonts w:ascii="Arial" w:eastAsia="Times New Roman" w:hAnsi="Arial" w:cs="Arial"/>
          <w:color w:val="000000"/>
        </w:rPr>
        <w:t>This question has been answered live</w:t>
      </w:r>
    </w:p>
    <w:p w:rsidR="00421A78" w:rsidRDefault="00421A78" w:rsidP="00421A78">
      <w:pPr>
        <w:rPr>
          <w:rFonts w:ascii="Arial" w:eastAsia="Times New Roman" w:hAnsi="Arial" w:cs="Arial"/>
          <w:color w:val="000000"/>
        </w:rPr>
      </w:pPr>
      <w:r>
        <w:rPr>
          <w:rFonts w:ascii="Arial" w:eastAsia="Times New Roman" w:hAnsi="Arial" w:cs="Arial"/>
          <w:color w:val="000000"/>
        </w:rPr>
        <w:t>Andrea Vederoff 02:35 PM  </w:t>
      </w:r>
    </w:p>
    <w:p w:rsidR="00421A78" w:rsidRDefault="00421A78" w:rsidP="00421A78">
      <w:pPr>
        <w:rPr>
          <w:rFonts w:ascii="Arial" w:eastAsia="Times New Roman" w:hAnsi="Arial" w:cs="Arial"/>
          <w:color w:val="000000"/>
        </w:rPr>
      </w:pPr>
      <w:r>
        <w:rPr>
          <w:rFonts w:ascii="Arial" w:eastAsia="Times New Roman" w:hAnsi="Arial" w:cs="Arial"/>
          <w:color w:val="000000"/>
        </w:rPr>
        <w:t>Many students have tech challenges (ongoing) and other challenges with OL learning, are rather anxious about Fall. It looks like most hybrid classes are on campus only 1x/week, which some students are anxious about. A student I spoke with yesterday is looking for a different college with more face-to-face time (not virtual synchronous).  Any chance of more classes increasing their on-campus time?</w:t>
      </w:r>
    </w:p>
    <w:p w:rsidR="00421A78" w:rsidRDefault="00421A78" w:rsidP="00421A78">
      <w:pPr>
        <w:rPr>
          <w:rFonts w:ascii="Arial" w:eastAsia="Times New Roman" w:hAnsi="Arial" w:cs="Arial"/>
          <w:color w:val="000000"/>
        </w:rPr>
      </w:pPr>
      <w:r>
        <w:rPr>
          <w:rFonts w:ascii="Arial" w:eastAsia="Times New Roman" w:hAnsi="Arial" w:cs="Arial"/>
          <w:color w:val="000000"/>
        </w:rPr>
        <w:t>This question has been answered live</w:t>
      </w:r>
    </w:p>
    <w:p w:rsidR="00421A78" w:rsidRDefault="00421A78" w:rsidP="00421A78">
      <w:pPr>
        <w:rPr>
          <w:rFonts w:ascii="Arial" w:eastAsia="Times New Roman" w:hAnsi="Arial" w:cs="Arial"/>
          <w:color w:val="000000"/>
        </w:rPr>
      </w:pPr>
      <w:r>
        <w:rPr>
          <w:rFonts w:ascii="Arial" w:eastAsia="Times New Roman" w:hAnsi="Arial" w:cs="Arial"/>
          <w:color w:val="000000"/>
        </w:rPr>
        <w:t xml:space="preserve">Andrea Vederoff 02:37 PM </w:t>
      </w:r>
    </w:p>
    <w:p w:rsidR="00421A78" w:rsidRDefault="00421A78" w:rsidP="00421A78">
      <w:pPr>
        <w:rPr>
          <w:rFonts w:ascii="Arial" w:eastAsia="Times New Roman" w:hAnsi="Arial" w:cs="Arial"/>
          <w:color w:val="000000"/>
        </w:rPr>
      </w:pPr>
      <w:r>
        <w:rPr>
          <w:rFonts w:ascii="Arial" w:eastAsia="Times New Roman" w:hAnsi="Arial" w:cs="Arial"/>
          <w:color w:val="000000"/>
        </w:rPr>
        <w:t>Thank you so much for that info, Wendy. Helpful in talking with students.</w:t>
      </w:r>
    </w:p>
    <w:p w:rsidR="000B7827" w:rsidRDefault="00421A78">
      <w:bookmarkStart w:id="0" w:name="_GoBack"/>
      <w:bookmarkEnd w:id="0"/>
    </w:p>
    <w:sectPr w:rsidR="000B7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78"/>
    <w:rsid w:val="001005FB"/>
    <w:rsid w:val="00421A78"/>
    <w:rsid w:val="009A4F51"/>
    <w:rsid w:val="00F7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5448-108B-4D82-98D5-BF324492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78"/>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F767C4"/>
    <w:pPr>
      <w:spacing w:after="120"/>
      <w:outlineLvl w:val="0"/>
    </w:pPr>
    <w:rPr>
      <w:rFonts w:ascii="Arial" w:hAnsi="Arial" w:cstheme="minorBidi"/>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7C4"/>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InstructDesign</dc:creator>
  <cp:keywords/>
  <dc:description/>
  <cp:lastModifiedBy>Central, InstructDesign</cp:lastModifiedBy>
  <cp:revision>1</cp:revision>
  <dcterms:created xsi:type="dcterms:W3CDTF">2021-07-29T23:06:00Z</dcterms:created>
  <dcterms:modified xsi:type="dcterms:W3CDTF">2021-07-29T23:07:00Z</dcterms:modified>
</cp:coreProperties>
</file>